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D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/>
        <w:jc w:val="left"/>
        <w:outlineLvl w:val="9"/>
        <w:rPr>
          <w:rFonts w:hint="eastAsia" w:ascii="国标黑体" w:hAnsi="国标黑体" w:eastAsia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/>
          <w:sz w:val="32"/>
          <w:szCs w:val="32"/>
        </w:rPr>
        <w:t>附件</w:t>
      </w:r>
      <w:r>
        <w:rPr>
          <w:rFonts w:hint="eastAsia" w:ascii="国标黑体" w:hAnsi="国标黑体" w:eastAsia="国标黑体"/>
          <w:sz w:val="32"/>
          <w:szCs w:val="32"/>
          <w:lang w:val="en-US" w:eastAsia="zh-CN"/>
        </w:rPr>
        <w:t>1</w:t>
      </w:r>
    </w:p>
    <w:p w14:paraId="109F147C">
      <w:pPr>
        <w:pStyle w:val="3"/>
        <w:rPr>
          <w:rFonts w:hint="eastAsia"/>
        </w:rPr>
      </w:pPr>
    </w:p>
    <w:p w14:paraId="76946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/>
        <w:jc w:val="center"/>
        <w:outlineLvl w:val="9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2025年科学道德和学风建设宣讲教育报告会收看情况表</w:t>
      </w:r>
    </w:p>
    <w:p w14:paraId="096C7F53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13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67"/>
        <w:gridCol w:w="1100"/>
        <w:gridCol w:w="785"/>
        <w:gridCol w:w="1155"/>
        <w:gridCol w:w="1210"/>
        <w:gridCol w:w="1104"/>
        <w:gridCol w:w="2127"/>
        <w:gridCol w:w="2865"/>
        <w:gridCol w:w="1313"/>
      </w:tblGrid>
      <w:tr w14:paraId="0DA9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00" w:type="dxa"/>
            <w:vMerge w:val="restart"/>
            <w:vAlign w:val="center"/>
          </w:tcPr>
          <w:p w14:paraId="53F1ABEA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1467" w:type="dxa"/>
            <w:vMerge w:val="restart"/>
            <w:vAlign w:val="center"/>
          </w:tcPr>
          <w:p w14:paraId="5A7849F0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  <w:t>单位名称</w:t>
            </w:r>
          </w:p>
        </w:tc>
        <w:tc>
          <w:tcPr>
            <w:tcW w:w="1100" w:type="dxa"/>
            <w:vMerge w:val="restart"/>
            <w:vAlign w:val="center"/>
          </w:tcPr>
          <w:p w14:paraId="5814B1AD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  <w:t>是否组织集中收看</w:t>
            </w:r>
          </w:p>
        </w:tc>
        <w:tc>
          <w:tcPr>
            <w:tcW w:w="6381" w:type="dxa"/>
            <w:gridSpan w:val="5"/>
            <w:vAlign w:val="center"/>
          </w:tcPr>
          <w:p w14:paraId="5965652F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  <w:t>观看人数</w:t>
            </w:r>
          </w:p>
        </w:tc>
        <w:tc>
          <w:tcPr>
            <w:tcW w:w="2865" w:type="dxa"/>
            <w:vMerge w:val="restart"/>
            <w:vAlign w:val="center"/>
          </w:tcPr>
          <w:p w14:paraId="078F3BDB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  <w:t>意见建议</w:t>
            </w:r>
          </w:p>
        </w:tc>
        <w:tc>
          <w:tcPr>
            <w:tcW w:w="1313" w:type="dxa"/>
            <w:vMerge w:val="restart"/>
            <w:vAlign w:val="center"/>
          </w:tcPr>
          <w:p w14:paraId="27E16205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  <w:t>备注</w:t>
            </w:r>
          </w:p>
        </w:tc>
      </w:tr>
      <w:tr w14:paraId="6506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00" w:type="dxa"/>
            <w:vMerge w:val="continue"/>
            <w:vAlign w:val="center"/>
          </w:tcPr>
          <w:p w14:paraId="1A550D8B">
            <w:pPr>
              <w:widowControl w:val="0"/>
              <w:snapToGrid w:val="0"/>
              <w:spacing w:line="400" w:lineRule="exact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07625A74">
            <w:pPr>
              <w:widowControl w:val="0"/>
              <w:snapToGrid w:val="0"/>
              <w:spacing w:line="400" w:lineRule="exact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2B3E925F">
            <w:pPr>
              <w:widowControl w:val="0"/>
              <w:snapToGrid w:val="0"/>
              <w:spacing w:line="400" w:lineRule="exact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</w:p>
        </w:tc>
        <w:tc>
          <w:tcPr>
            <w:tcW w:w="785" w:type="dxa"/>
            <w:vAlign w:val="center"/>
          </w:tcPr>
          <w:p w14:paraId="2A4C2CEC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  <w:t>合计</w:t>
            </w:r>
          </w:p>
        </w:tc>
        <w:tc>
          <w:tcPr>
            <w:tcW w:w="1155" w:type="dxa"/>
            <w:vAlign w:val="center"/>
          </w:tcPr>
          <w:p w14:paraId="1C9F2137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  <w:t>本科生</w:t>
            </w:r>
          </w:p>
        </w:tc>
        <w:tc>
          <w:tcPr>
            <w:tcW w:w="1210" w:type="dxa"/>
            <w:vAlign w:val="center"/>
          </w:tcPr>
          <w:p w14:paraId="29371035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  <w:t>硕士生</w:t>
            </w:r>
          </w:p>
        </w:tc>
        <w:tc>
          <w:tcPr>
            <w:tcW w:w="1104" w:type="dxa"/>
            <w:vAlign w:val="center"/>
          </w:tcPr>
          <w:p w14:paraId="4192D51C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  <w:t>博士生</w:t>
            </w:r>
          </w:p>
        </w:tc>
        <w:tc>
          <w:tcPr>
            <w:tcW w:w="2127" w:type="dxa"/>
            <w:vAlign w:val="center"/>
          </w:tcPr>
          <w:p w14:paraId="3655F8C5">
            <w:pPr>
              <w:widowControl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/>
                <w:b w:val="0"/>
                <w:bCs w:val="0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  <w:t>教师</w:t>
            </w:r>
            <w:r>
              <w:rPr>
                <w:rFonts w:hint="eastAsia" w:ascii="Times New Roman" w:hAnsi="Times New Roman" w:eastAsia="仿宋"/>
                <w:b w:val="0"/>
                <w:bCs w:val="0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含青年科技工作者</w:t>
            </w:r>
            <w:r>
              <w:rPr>
                <w:rFonts w:hint="eastAsia" w:ascii="Times New Roman" w:hAnsi="Times New Roman" w:eastAsia="仿宋"/>
                <w:b w:val="0"/>
                <w:bCs w:val="0"/>
                <w:spacing w:val="-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65" w:type="dxa"/>
            <w:vMerge w:val="continue"/>
            <w:vAlign w:val="center"/>
          </w:tcPr>
          <w:p w14:paraId="1A253874">
            <w:pPr>
              <w:widowControl w:val="0"/>
              <w:snapToGrid w:val="0"/>
              <w:spacing w:line="400" w:lineRule="exact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2FC7CE8A">
            <w:pPr>
              <w:widowControl w:val="0"/>
              <w:snapToGrid w:val="0"/>
              <w:spacing w:line="400" w:lineRule="exact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</w:p>
        </w:tc>
      </w:tr>
      <w:tr w14:paraId="7A97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600" w:type="dxa"/>
            <w:vAlign w:val="center"/>
          </w:tcPr>
          <w:p w14:paraId="60D68EE6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4339735E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043E36CF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</w:p>
        </w:tc>
        <w:tc>
          <w:tcPr>
            <w:tcW w:w="785" w:type="dxa"/>
            <w:vAlign w:val="center"/>
          </w:tcPr>
          <w:p w14:paraId="5592707A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28F3C7BB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655761EB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3653111B">
            <w:pPr>
              <w:widowControl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2127" w:type="dxa"/>
            <w:vAlign w:val="center"/>
          </w:tcPr>
          <w:p w14:paraId="5E0BB8F1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14:paraId="01C492B1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1A50A3CA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 w:val="0"/>
                <w:bCs w:val="0"/>
                <w:spacing w:val="-2"/>
                <w:sz w:val="28"/>
                <w:szCs w:val="28"/>
              </w:rPr>
            </w:pPr>
          </w:p>
        </w:tc>
      </w:tr>
    </w:tbl>
    <w:p w14:paraId="2112BE8C">
      <w:pPr>
        <w:spacing w:line="560" w:lineRule="exact"/>
        <w:ind w:right="1050" w:rightChars="500"/>
        <w:rPr>
          <w:rFonts w:hint="eastAsia" w:ascii="Times New Roman" w:hAnsi="Times New Roman" w:eastAsia="仿宋"/>
          <w:spacing w:val="-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pacing w:val="-2"/>
          <w:sz w:val="28"/>
          <w:szCs w:val="28"/>
          <w:lang w:val="en-US" w:eastAsia="zh-CN"/>
        </w:rPr>
        <w:t>联系人：                          联系电话：                             填报时间：</w:t>
      </w:r>
    </w:p>
    <w:p w14:paraId="0C08BA4B">
      <w:pPr>
        <w:jc w:val="right"/>
        <w:rPr>
          <w:rFonts w:hint="default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E3E3E"/>
          <w:spacing w:val="8"/>
          <w:kern w:val="2"/>
          <w:sz w:val="25"/>
          <w:szCs w:val="25"/>
          <w:shd w:val="clear" w:fill="FFFFFF"/>
          <w:lang w:val="en-US" w:eastAsia="zh-CN" w:bidi="ar-SA"/>
        </w:rPr>
      </w:pPr>
    </w:p>
    <w:p w14:paraId="17EA357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</w:pPr>
    <w:rPr>
      <w:rFonts w:eastAsia="仿宋_GB2312"/>
      <w:sz w:val="3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2025-09-22T07:48:34Z</dcterms:created>
  <dc:creator>admin</dc:creator>
  <cp:lastModifiedBy>独钓寒江雪</cp:lastModifiedBy>
  <dcterms:modified xsi:type="dcterms:W3CDTF">2025-09-22T07:48:43Z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eyJoZGlkIjoiZmNlMGU2NTg1NDEyMjZjNzc4YjlmNzM2ZTg4YzIzYTAiLCJ1c2VySWQiOiI1NTk2ODg3MTAifQ==</vt:lpwstr>
  </property>
  <property fmtid="{D5CDD505-2E9C-101B-9397-08002B2CF9AE}" pid="4" name="ICV">
    <vt:lpwstr>CBBF54037E8C425D9438BC3678EDF6A2_12</vt:lpwstr>
  </property>
</Properties>
</file>